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33709BCF" w14:textId="77777777" w:rsidR="00471E9B" w:rsidRPr="002F04E9" w:rsidRDefault="00471E9B" w:rsidP="00471E9B">
      <w:pPr>
        <w:suppressAutoHyphens/>
        <w:ind w:right="131"/>
        <w:jc w:val="center"/>
        <w:rPr>
          <w:lang w:eastAsia="ar-SA"/>
        </w:rPr>
      </w:pPr>
      <w:r w:rsidRPr="002F04E9">
        <w:rPr>
          <w:lang w:eastAsia="ar-SA"/>
        </w:rPr>
        <w:t>„</w:t>
      </w:r>
      <w:r>
        <w:rPr>
          <w:lang w:eastAsia="ar-SA"/>
        </w:rPr>
        <w:t xml:space="preserve">Dostawa kontenerów metalowych typu Kp-7 oraz </w:t>
      </w:r>
      <w:proofErr w:type="spellStart"/>
      <w:r>
        <w:rPr>
          <w:lang w:eastAsia="ar-SA"/>
        </w:rPr>
        <w:t>Kp</w:t>
      </w:r>
      <w:proofErr w:type="spellEnd"/>
      <w:r>
        <w:rPr>
          <w:lang w:eastAsia="ar-SA"/>
        </w:rPr>
        <w:t xml:space="preserve"> -10” </w:t>
      </w:r>
    </w:p>
    <w:p w14:paraId="34A7D2DA" w14:textId="4A9AE5D9" w:rsidR="001A0457" w:rsidRDefault="001A0457" w:rsidP="001A0457">
      <w:pPr>
        <w:jc w:val="center"/>
        <w:rPr>
          <w:sz w:val="24"/>
        </w:rPr>
      </w:pPr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1E9B"/>
    <w:rsid w:val="00477F79"/>
    <w:rsid w:val="004B4F9A"/>
    <w:rsid w:val="00787429"/>
    <w:rsid w:val="008E049B"/>
    <w:rsid w:val="00A22880"/>
    <w:rsid w:val="00A61DF2"/>
    <w:rsid w:val="00B67508"/>
    <w:rsid w:val="00C51603"/>
    <w:rsid w:val="00C638F4"/>
    <w:rsid w:val="00E57034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2020-05-11T12:22:00Z</dcterms:created>
  <dcterms:modified xsi:type="dcterms:W3CDTF">2020-05-11T12:22:00Z</dcterms:modified>
</cp:coreProperties>
</file>